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Lisa Goudzwaard, Orthomoleculair Voedingsadvies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APTA Voedingsadvies Rotterdam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Voedingsanamnese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Aub invullen op computer, niet hand geschreven. U heeft dan voldoende ruimte om aanvullende informatie bij de vragen te schijven. De kaders breiden zich dan uit.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Mail dit formulier naar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info@voedingsadviesrotterdam.nl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Datum van invullen: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Persoonsgegevens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Naam: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Adres: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Postcode: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Telefoonnummer: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Geboortedatum:                                                               man/vrouw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Beroep: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Emailadres: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SKYPE naam: 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Welke symptomen of klachten heeft u op dit moment en hoe lang bestaan deze al?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Hoe uiten deze zich?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Wat vindt u zelf de belangrijkste klachten? 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Vragen met betrekking tot de privé-leefsituatie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5"/>
        <w:gridCol w:w="3345"/>
        <w:tblGridChange w:id="0">
          <w:tblGrid>
            <w:gridCol w:w="6015"/>
            <w:gridCol w:w="33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Gewicht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Lengte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zorgen en/of angsten over uw gezondheid? Zo ja, waarover?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Rookt u? ja/nee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Gebruikt u medicijnen?            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ja: Welke?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Wat is de dosering?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Waarvoor?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Vanaf wanneer?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Gebruikt u pijnstillers?      Zo ja, welke?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Gebruikt u voedingssupplementen?  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ja, welke en wat is de dosering?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Vragen met betrekking tot de voedingsgewoonten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3540"/>
        <w:tblGridChange w:id="0">
          <w:tblGrid>
            <w:gridCol w:w="5820"/>
            <w:gridCol w:w="3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Eet u in het algemeen: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zeer veel/ veel/ matig/ weinig?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Naar wat voor eten gaat uw voorkeur?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Wat eet u zeer regelmatig?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Waarmee belegt u uw brood?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Hoeveel boterhammen eet u per dag?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Eet u iedere dag rauwkost? Met saus?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Hoeveel gram groenten eet u gemiddeld per dag?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Wat voor soort vlees consumeert u gewoonlijk?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Eet u regelmatig (ongebrande) noten en zaden?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Welke oliën gebruikt u voor aanmaak van de rauwkost? (sla e.a.)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Welke oliën gebruikt u voor bakken en braden?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een sterke drang naar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zoet/ zout/ bitter/ vet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voedsel?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Kunt u gemakkelijk een maaltijd overslaan?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regelmatig vreetbuien?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Eet u zoete versnaperingen tussendoor om uw energie op te wekken?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Drinkt u koffie?     Zo ja, hoeveel kopjes drinkt u gemiddeld per dag?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ja / nee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aantal: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na een maaltijd vaak last van een opgeblazen gevoel?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Bent u allergisch voor bepaalde voedingsmiddelen?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ja, na het eten van welke voedingsmiddelen heeft u dit vooral?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Gebruikt u alcoholische dranken?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ja, welke en hoeveel per dag?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wel een dieet gevolgd?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ja, welk dieet en waarvoor?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Welke resultaten hebben deze diëten u gegeven?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Vragen met betrekking tot gezondheids-(verleden)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3570"/>
        <w:tblGridChange w:id="0">
          <w:tblGrid>
            <w:gridCol w:w="5790"/>
            <w:gridCol w:w="35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Hoe was uw conditie door de jaren heen?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goed/ matig/slecht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Welke operaties heeft u ondergaan?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Welke gezondheids manco's hebben zich in de loop der jaren gemanifesteerd en welke hiervan zijn officieel gediagnosticeerd?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Is ooit wel eens hypoglykemie (te lage bloedsuikerspiegel) vastgesteld?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Is er insulineresistentie of Diabetes?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Vermoedt u bij u zelf een voedselintolerantie?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ja, welke?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Welke ziektebeelden komen in uw eigen familielijn voor?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Zweet u veel?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Bevindt u zich veel in airco ruimten?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Hebt u wel eens tropische landen bezocht? (vaccinaties), hoe lang is dit geleden?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Leeft u in een schone leefomgeving of woont u in een omgeving met veel milieuverontreiniging?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schoon, natuur /stad, industrie, milieu verontreining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Ervaart u veel stress?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 u een burnout gehad? Zo ja, hoe lang geleden en hoe lang duurde deze?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Is uw leefomgeving lawaaiig of rustig?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huidklachten? Zo ja, welke?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Alleen voor vrouwen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gridCol w:w="3585"/>
        <w:tblGridChange w:id="0">
          <w:tblGrid>
            <w:gridCol w:w="5775"/>
            <w:gridCol w:w="3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Bent u in de overgang? (hormonen nemen af)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ja, hoe lang al?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Bent u in de menopauze? (menstruatie langer dan 2 jaar gestopt)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ja, hoe lang 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(vroeger)problemen (gehad) met de menstruatie?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Slikt u de anticonceptiepil? Zo ja, welke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nu een Mirena spiraal of er een gehad?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oestrogeendominantie klachten (zie Hormonale vragenlijst)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ja/ nee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Algemene vragen met betrekking tot de huidige conditie: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3570"/>
        <w:tblGridChange w:id="0">
          <w:tblGrid>
            <w:gridCol w:w="5790"/>
            <w:gridCol w:w="35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Zijn uw klachten periode afhankelijk? (afhankelijk van het weer, de menstruatie of anders. Beschrijf dit kort)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Beschikt u over voldoende energie?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Hoe is uw weerstand (verkouden, griep)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Sport u wekelijks? Hoeveel keer per week? Welke sporten?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last van pijn?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ja: Wat voor soort pijn?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Waar zit de pijn? (locatie)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last van darmklachten?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Hoe is uw stoelgang ten aanzien van kleur, geur, samenstelling (slijm, schuim, onverteerde resten, bloed, etc.)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Is uw lichaamsgewicht stabiel?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Is uw bloeddruk te hoog, te laag of wisselend?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(noteer uw bloeddruk als u dit recent heeft gemeten)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hoog /laag/ wisselend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Bloeddruk: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problemen met slapen?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Zo ja: Met het in slaap vallen?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Met het doorslapen?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Wordt u ‘s nachts wakker, is dit een vast tijdstip of wisselend?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tijdstip: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Komt u ‘s ochtends gemakkelijk en uitgerust uit bed?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problemen met bewegen (lopen, staan, zitten, liggen en/of werken)? Zo ja, waarmee?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Heeft u amalgaam vullingen? Zo ja, hoeveel?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ja / nee</w:t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Gewenst doel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Wat hoopt u te bereiken met deze behandeling?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Hoeveel tijd wilt u hiervoor uittrekken?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Heeft u darmklachten vul dan ook de vragenlijst voor darmklachten in.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default"/>
      <w:pgSz w:h="15840" w:w="12240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Lisa Goudzwaard Orthomoleculair Voedingsadvies 2019</w:t>
    </w:r>
  </w:p>
  <w:p w:rsidR="00000000" w:rsidDel="00000000" w:rsidP="00000000" w:rsidRDefault="00000000" w:rsidRPr="00000000" w14:paraId="000000F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6aa84f"/>
        <w:sz w:val="16"/>
        <w:szCs w:val="16"/>
      </w:rPr>
    </w:pPr>
    <w:r w:rsidDel="00000000" w:rsidR="00000000" w:rsidRPr="00000000">
      <w:rPr>
        <w:color w:val="6aa84f"/>
        <w:sz w:val="16"/>
        <w:szCs w:val="16"/>
        <w:rtl w:val="0"/>
      </w:rPr>
      <w:t xml:space="preserve">datum intakegesprek:</w:t>
    </w:r>
  </w:p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6aa84f"/>
        <w:sz w:val="16"/>
        <w:szCs w:val="16"/>
      </w:rPr>
    </w:pPr>
    <w:r w:rsidDel="00000000" w:rsidR="00000000" w:rsidRPr="00000000">
      <w:rPr>
        <w:color w:val="6aa84f"/>
        <w:sz w:val="16"/>
        <w:szCs w:val="16"/>
        <w:rtl w:val="0"/>
      </w:rPr>
      <w:t xml:space="preserve">clientnummer:</w:t>
    </w:r>
  </w:p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voedingsadviesrotterdam.nl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